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85" w:rsidRPr="006F5B15" w:rsidRDefault="006F5B15">
      <w:pPr>
        <w:spacing w:before="53" w:line="275" w:lineRule="exact"/>
        <w:ind w:left="1210" w:right="28"/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  <w:r w:rsidRPr="006F5B15">
        <w:rPr>
          <w:rFonts w:ascii="Times New Roman" w:hAnsi="Times New Roman"/>
          <w:b/>
          <w:sz w:val="24"/>
          <w:lang w:val="ru-RU"/>
        </w:rPr>
        <w:t xml:space="preserve">СООО «САМСОНОВ И КНУДСЕН» </w:t>
      </w:r>
      <w:r w:rsidRPr="006F5B15">
        <w:rPr>
          <w:rFonts w:ascii="Times New Roman" w:hAnsi="Times New Roman"/>
          <w:lang w:val="ru-RU"/>
        </w:rPr>
        <w:t xml:space="preserve">предлагает </w:t>
      </w:r>
      <w:r w:rsidRPr="006F5B15">
        <w:rPr>
          <w:rFonts w:ascii="Times New Roman" w:hAnsi="Times New Roman"/>
          <w:b/>
          <w:sz w:val="24"/>
          <w:lang w:val="ru-RU"/>
        </w:rPr>
        <w:t>БИТУМНЫЙ</w:t>
      </w:r>
      <w:r w:rsidRPr="006F5B15">
        <w:rPr>
          <w:rFonts w:ascii="Times New Roman" w:hAnsi="Times New Roman"/>
          <w:b/>
          <w:spacing w:val="-22"/>
          <w:sz w:val="24"/>
          <w:lang w:val="ru-RU"/>
        </w:rPr>
        <w:t xml:space="preserve"> </w:t>
      </w:r>
      <w:r w:rsidRPr="006F5B15">
        <w:rPr>
          <w:rFonts w:ascii="Times New Roman" w:hAnsi="Times New Roman"/>
          <w:b/>
          <w:sz w:val="24"/>
          <w:lang w:val="ru-RU"/>
        </w:rPr>
        <w:t>ПОРОШОК</w:t>
      </w:r>
      <w:r w:rsidRPr="006F5B15">
        <w:rPr>
          <w:rFonts w:ascii="Times New Roman" w:hAnsi="Times New Roman"/>
          <w:lang w:val="ru-RU"/>
        </w:rPr>
        <w:t>,</w:t>
      </w:r>
    </w:p>
    <w:p w:rsidR="00797C85" w:rsidRPr="006F5B15" w:rsidRDefault="006F5B15">
      <w:pPr>
        <w:pStyle w:val="a3"/>
        <w:spacing w:line="252" w:lineRule="exact"/>
        <w:ind w:left="1035" w:right="28" w:firstLine="0"/>
        <w:rPr>
          <w:lang w:val="ru-RU"/>
        </w:rPr>
      </w:pPr>
      <w:proofErr w:type="gramStart"/>
      <w:r w:rsidRPr="006F5B15">
        <w:rPr>
          <w:lang w:val="ru-RU"/>
        </w:rPr>
        <w:t>состоящий</w:t>
      </w:r>
      <w:proofErr w:type="gramEnd"/>
      <w:r w:rsidRPr="006F5B15">
        <w:rPr>
          <w:lang w:val="ru-RU"/>
        </w:rPr>
        <w:t xml:space="preserve"> из битума нефтяного и минеральных примесей с содержанием битума</w:t>
      </w:r>
      <w:r w:rsidRPr="006F5B15">
        <w:rPr>
          <w:spacing w:val="-28"/>
          <w:lang w:val="ru-RU"/>
        </w:rPr>
        <w:t xml:space="preserve"> </w:t>
      </w:r>
      <w:r w:rsidRPr="006F5B15">
        <w:rPr>
          <w:lang w:val="ru-RU"/>
        </w:rPr>
        <w:t>70-80%.</w:t>
      </w:r>
    </w:p>
    <w:p w:rsidR="00797C85" w:rsidRPr="006F5B15" w:rsidRDefault="006F5B15">
      <w:pPr>
        <w:spacing w:before="186"/>
        <w:ind w:left="881" w:right="6640"/>
        <w:rPr>
          <w:rFonts w:ascii="Times New Roman" w:eastAsia="Times New Roman" w:hAnsi="Times New Roman" w:cs="Times New Roman"/>
          <w:lang w:val="ru-RU"/>
        </w:rPr>
      </w:pPr>
      <w:r w:rsidRPr="006F5B15">
        <w:rPr>
          <w:rFonts w:ascii="Times New Roman" w:hAnsi="Times New Roman"/>
          <w:u w:val="single" w:color="000000"/>
          <w:lang w:val="ru-RU"/>
        </w:rPr>
        <w:t xml:space="preserve">Стоимость: </w:t>
      </w:r>
      <w:r>
        <w:rPr>
          <w:rFonts w:ascii="Times New Roman" w:hAnsi="Times New Roman"/>
          <w:b/>
          <w:i/>
          <w:lang w:val="ru-RU"/>
        </w:rPr>
        <w:t>80</w:t>
      </w:r>
      <w:r w:rsidRPr="006F5B15"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b/>
          <w:i/>
        </w:rPr>
        <w:t>USD</w:t>
      </w:r>
      <w:r w:rsidRPr="006F5B15">
        <w:rPr>
          <w:rFonts w:ascii="Times New Roman" w:hAnsi="Times New Roman"/>
          <w:b/>
          <w:i/>
          <w:lang w:val="ru-RU"/>
        </w:rPr>
        <w:t xml:space="preserve"> за 1</w:t>
      </w:r>
      <w:r w:rsidRPr="006F5B15">
        <w:rPr>
          <w:rFonts w:ascii="Times New Roman" w:hAnsi="Times New Roman"/>
          <w:b/>
          <w:i/>
          <w:spacing w:val="-5"/>
          <w:lang w:val="ru-RU"/>
        </w:rPr>
        <w:t xml:space="preserve"> </w:t>
      </w:r>
      <w:r w:rsidRPr="006F5B15">
        <w:rPr>
          <w:rFonts w:ascii="Times New Roman" w:hAnsi="Times New Roman"/>
          <w:b/>
          <w:i/>
          <w:lang w:val="ru-RU"/>
        </w:rPr>
        <w:t>тонну</w:t>
      </w:r>
      <w:r w:rsidRPr="006F5B15">
        <w:rPr>
          <w:rFonts w:ascii="Times New Roman" w:hAnsi="Times New Roman"/>
          <w:lang w:val="ru-RU"/>
        </w:rPr>
        <w:t xml:space="preserve">. </w:t>
      </w:r>
      <w:r w:rsidRPr="006F5B15">
        <w:rPr>
          <w:rFonts w:ascii="Times New Roman" w:hAnsi="Times New Roman"/>
          <w:u w:val="single" w:color="000000"/>
          <w:lang w:val="ru-RU"/>
        </w:rPr>
        <w:t>Области</w:t>
      </w:r>
      <w:r w:rsidRPr="006F5B15">
        <w:rPr>
          <w:rFonts w:ascii="Times New Roman" w:hAnsi="Times New Roman"/>
          <w:spacing w:val="-6"/>
          <w:u w:val="single" w:color="000000"/>
          <w:lang w:val="ru-RU"/>
        </w:rPr>
        <w:t xml:space="preserve"> </w:t>
      </w:r>
      <w:r w:rsidRPr="006F5B15">
        <w:rPr>
          <w:rFonts w:ascii="Times New Roman" w:hAnsi="Times New Roman"/>
          <w:u w:val="single" w:color="000000"/>
          <w:lang w:val="ru-RU"/>
        </w:rPr>
        <w:t>применения:</w:t>
      </w:r>
    </w:p>
    <w:p w:rsidR="00797C85" w:rsidRDefault="006F5B15">
      <w:pPr>
        <w:pStyle w:val="a4"/>
        <w:numPr>
          <w:ilvl w:val="0"/>
          <w:numId w:val="1"/>
        </w:numPr>
        <w:tabs>
          <w:tab w:val="left" w:pos="894"/>
        </w:tabs>
        <w:spacing w:line="267" w:lineRule="exact"/>
        <w:ind w:right="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дорожное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строительство</w:t>
      </w:r>
      <w:proofErr w:type="spellEnd"/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ремонт</w:t>
      </w:r>
      <w:proofErr w:type="spellEnd"/>
    </w:p>
    <w:p w:rsidR="00797C85" w:rsidRDefault="006F5B15">
      <w:pPr>
        <w:pStyle w:val="a4"/>
        <w:numPr>
          <w:ilvl w:val="0"/>
          <w:numId w:val="1"/>
        </w:numPr>
        <w:tabs>
          <w:tab w:val="left" w:pos="894"/>
        </w:tabs>
        <w:spacing w:line="269" w:lineRule="exact"/>
        <w:ind w:right="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изоляционные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работы</w:t>
      </w:r>
      <w:proofErr w:type="spellEnd"/>
    </w:p>
    <w:p w:rsidR="00797C85" w:rsidRDefault="006F5B15">
      <w:pPr>
        <w:pStyle w:val="a4"/>
        <w:numPr>
          <w:ilvl w:val="0"/>
          <w:numId w:val="1"/>
        </w:numPr>
        <w:tabs>
          <w:tab w:val="left" w:pos="894"/>
        </w:tabs>
        <w:spacing w:line="269" w:lineRule="exact"/>
        <w:ind w:right="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кровельные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работы</w:t>
      </w:r>
      <w:proofErr w:type="spellEnd"/>
    </w:p>
    <w:p w:rsidR="00797C85" w:rsidRPr="006F5B15" w:rsidRDefault="006F5B15">
      <w:pPr>
        <w:pStyle w:val="a4"/>
        <w:numPr>
          <w:ilvl w:val="0"/>
          <w:numId w:val="1"/>
        </w:numPr>
        <w:tabs>
          <w:tab w:val="left" w:pos="894"/>
        </w:tabs>
        <w:spacing w:line="269" w:lineRule="exact"/>
        <w:ind w:right="28"/>
        <w:rPr>
          <w:rFonts w:ascii="Times New Roman" w:eastAsia="Times New Roman" w:hAnsi="Times New Roman" w:cs="Times New Roman"/>
          <w:lang w:val="ru-RU"/>
        </w:rPr>
      </w:pPr>
      <w:r w:rsidRPr="006F5B15">
        <w:rPr>
          <w:rFonts w:ascii="Times New Roman" w:hAnsi="Times New Roman"/>
          <w:lang w:val="ru-RU"/>
        </w:rPr>
        <w:t xml:space="preserve">производство кровельных и изоляционных материалов (рубероида, мастик, </w:t>
      </w:r>
      <w:proofErr w:type="spellStart"/>
      <w:r w:rsidRPr="006F5B15">
        <w:rPr>
          <w:rFonts w:ascii="Times New Roman" w:hAnsi="Times New Roman"/>
          <w:lang w:val="ru-RU"/>
        </w:rPr>
        <w:t>праймера</w:t>
      </w:r>
      <w:proofErr w:type="spellEnd"/>
      <w:r w:rsidRPr="006F5B15">
        <w:rPr>
          <w:rFonts w:ascii="Times New Roman" w:hAnsi="Times New Roman"/>
          <w:lang w:val="ru-RU"/>
        </w:rPr>
        <w:t xml:space="preserve"> и</w:t>
      </w:r>
      <w:r w:rsidRPr="006F5B15">
        <w:rPr>
          <w:rFonts w:ascii="Times New Roman" w:hAnsi="Times New Roman"/>
          <w:spacing w:val="-12"/>
          <w:lang w:val="ru-RU"/>
        </w:rPr>
        <w:t xml:space="preserve"> </w:t>
      </w:r>
      <w:r w:rsidRPr="006F5B15">
        <w:rPr>
          <w:rFonts w:ascii="Times New Roman" w:hAnsi="Times New Roman"/>
          <w:lang w:val="ru-RU"/>
        </w:rPr>
        <w:t>т.д.)</w:t>
      </w:r>
    </w:p>
    <w:p w:rsidR="00797C85" w:rsidRPr="006F5B15" w:rsidRDefault="006F5B15">
      <w:pPr>
        <w:pStyle w:val="a3"/>
        <w:spacing w:before="185"/>
        <w:ind w:right="28" w:firstLine="707"/>
        <w:rPr>
          <w:lang w:val="ru-RU"/>
        </w:rPr>
      </w:pPr>
      <w:r w:rsidRPr="006F5B15">
        <w:rPr>
          <w:lang w:val="ru-RU"/>
        </w:rPr>
        <w:t xml:space="preserve">Реализуемый битумный порошок производится путем переработки </w:t>
      </w:r>
      <w:proofErr w:type="spellStart"/>
      <w:r w:rsidRPr="006F5B15">
        <w:rPr>
          <w:lang w:val="ru-RU"/>
        </w:rPr>
        <w:t>битумосодержащих</w:t>
      </w:r>
      <w:proofErr w:type="spellEnd"/>
      <w:r w:rsidRPr="006F5B15">
        <w:rPr>
          <w:spacing w:val="38"/>
          <w:lang w:val="ru-RU"/>
        </w:rPr>
        <w:t xml:space="preserve"> </w:t>
      </w:r>
      <w:r w:rsidRPr="006F5B15">
        <w:rPr>
          <w:lang w:val="ru-RU"/>
        </w:rPr>
        <w:t xml:space="preserve">отходов мягкой кровли. </w:t>
      </w:r>
      <w:proofErr w:type="gramStart"/>
      <w:r>
        <w:t>C</w:t>
      </w:r>
      <w:r w:rsidRPr="006F5B15">
        <w:rPr>
          <w:lang w:val="ru-RU"/>
        </w:rPr>
        <w:t xml:space="preserve"> 1970-х гг.</w:t>
      </w:r>
      <w:proofErr w:type="gramEnd"/>
      <w:r w:rsidRPr="006F5B15">
        <w:rPr>
          <w:lang w:val="ru-RU"/>
        </w:rPr>
        <w:t xml:space="preserve"> такого вида продукт применяется в дорожном строительстве и ремонте в</w:t>
      </w:r>
      <w:r w:rsidRPr="006F5B15">
        <w:rPr>
          <w:spacing w:val="-33"/>
          <w:lang w:val="ru-RU"/>
        </w:rPr>
        <w:t xml:space="preserve"> </w:t>
      </w:r>
      <w:r w:rsidRPr="006F5B15">
        <w:rPr>
          <w:lang w:val="ru-RU"/>
        </w:rPr>
        <w:t>США.</w:t>
      </w:r>
    </w:p>
    <w:p w:rsidR="00797C85" w:rsidRPr="006F5B15" w:rsidRDefault="008813BE">
      <w:pPr>
        <w:tabs>
          <w:tab w:val="left" w:pos="7200"/>
          <w:tab w:val="left" w:pos="9815"/>
        </w:tabs>
        <w:spacing w:before="1"/>
        <w:ind w:left="5174" w:right="257"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3.3pt;margin-top:2.05pt;width:244.3pt;height:154.55pt;z-index:251657216;mso-position-horizontal-relative:page">
            <v:imagedata r:id="rId6" o:title=""/>
            <w10:wrap anchorx="page"/>
          </v:shape>
        </w:pict>
      </w:r>
      <w:r w:rsidR="006F5B15" w:rsidRPr="006F5B15">
        <w:rPr>
          <w:rFonts w:ascii="Times New Roman" w:hAnsi="Times New Roman"/>
          <w:lang w:val="ru-RU"/>
        </w:rPr>
        <w:t>Используя битумный порошок</w:t>
      </w:r>
      <w:r w:rsidR="006F5B15" w:rsidRPr="006F5B15">
        <w:rPr>
          <w:rFonts w:ascii="Times New Roman" w:hAnsi="Times New Roman"/>
          <w:spacing w:val="4"/>
          <w:lang w:val="ru-RU"/>
        </w:rPr>
        <w:t xml:space="preserve"> </w:t>
      </w:r>
      <w:r w:rsidR="006F5B15" w:rsidRPr="006F5B15">
        <w:rPr>
          <w:rFonts w:ascii="Times New Roman" w:hAnsi="Times New Roman"/>
          <w:lang w:val="ru-RU"/>
        </w:rPr>
        <w:t xml:space="preserve">для </w:t>
      </w:r>
      <w:r w:rsidR="006F5B15" w:rsidRPr="006F5B15">
        <w:rPr>
          <w:rFonts w:ascii="Times New Roman" w:hAnsi="Times New Roman"/>
          <w:b/>
          <w:i/>
          <w:spacing w:val="-1"/>
          <w:lang w:val="ru-RU"/>
        </w:rPr>
        <w:t>производства</w:t>
      </w:r>
      <w:r w:rsidR="006F5B15" w:rsidRPr="006F5B15">
        <w:rPr>
          <w:rFonts w:ascii="Times New Roman" w:hAnsi="Times New Roman"/>
          <w:b/>
          <w:i/>
          <w:spacing w:val="-1"/>
          <w:lang w:val="ru-RU"/>
        </w:rPr>
        <w:tab/>
        <w:t>асфальтобетонной</w:t>
      </w:r>
      <w:r w:rsidR="006F5B15" w:rsidRPr="006F5B15">
        <w:rPr>
          <w:rFonts w:ascii="Times New Roman" w:hAnsi="Times New Roman"/>
          <w:b/>
          <w:i/>
          <w:spacing w:val="-1"/>
          <w:lang w:val="ru-RU"/>
        </w:rPr>
        <w:tab/>
        <w:t>смеси</w:t>
      </w:r>
      <w:r w:rsidR="006F5B15" w:rsidRPr="006F5B15">
        <w:rPr>
          <w:rFonts w:ascii="Times New Roman" w:hAnsi="Times New Roman"/>
          <w:b/>
          <w:i/>
          <w:lang w:val="ru-RU"/>
        </w:rPr>
        <w:t xml:space="preserve"> </w:t>
      </w:r>
      <w:r w:rsidR="006F5B15" w:rsidRPr="006F5B15">
        <w:rPr>
          <w:rFonts w:ascii="Times New Roman" w:hAnsi="Times New Roman"/>
          <w:lang w:val="ru-RU"/>
        </w:rPr>
        <w:t>рекомендуется применять до 5% битумного</w:t>
      </w:r>
      <w:r w:rsidR="006F5B15" w:rsidRPr="006F5B15">
        <w:rPr>
          <w:rFonts w:ascii="Times New Roman" w:hAnsi="Times New Roman"/>
          <w:spacing w:val="17"/>
          <w:lang w:val="ru-RU"/>
        </w:rPr>
        <w:t xml:space="preserve"> </w:t>
      </w:r>
      <w:r w:rsidR="006F5B15" w:rsidRPr="006F5B15">
        <w:rPr>
          <w:rFonts w:ascii="Times New Roman" w:hAnsi="Times New Roman"/>
          <w:lang w:val="ru-RU"/>
        </w:rPr>
        <w:t>порошка от общей массы</w:t>
      </w:r>
      <w:r w:rsidR="006F5B15" w:rsidRPr="006F5B15">
        <w:rPr>
          <w:rFonts w:ascii="Times New Roman" w:hAnsi="Times New Roman"/>
          <w:spacing w:val="-5"/>
          <w:lang w:val="ru-RU"/>
        </w:rPr>
        <w:t xml:space="preserve"> </w:t>
      </w:r>
      <w:r w:rsidR="006F5B15" w:rsidRPr="006F5B15">
        <w:rPr>
          <w:rFonts w:ascii="Times New Roman" w:hAnsi="Times New Roman"/>
          <w:lang w:val="ru-RU"/>
        </w:rPr>
        <w:t>смеси.</w:t>
      </w:r>
    </w:p>
    <w:p w:rsidR="00797C85" w:rsidRPr="006F5B15" w:rsidRDefault="006F5B15">
      <w:pPr>
        <w:pStyle w:val="a3"/>
        <w:ind w:left="5174" w:right="257" w:firstLine="708"/>
        <w:jc w:val="both"/>
        <w:rPr>
          <w:lang w:val="ru-RU"/>
        </w:rPr>
      </w:pPr>
      <w:r w:rsidRPr="006F5B15">
        <w:rPr>
          <w:lang w:val="ru-RU"/>
        </w:rPr>
        <w:t xml:space="preserve">При </w:t>
      </w:r>
      <w:r w:rsidRPr="006F5B15">
        <w:rPr>
          <w:b/>
          <w:i/>
          <w:lang w:val="ru-RU"/>
        </w:rPr>
        <w:t>ямочном ремонте дорог</w:t>
      </w:r>
      <w:r w:rsidRPr="006F5B15">
        <w:rPr>
          <w:b/>
          <w:i/>
          <w:spacing w:val="20"/>
          <w:lang w:val="ru-RU"/>
        </w:rPr>
        <w:t xml:space="preserve"> </w:t>
      </w:r>
      <w:r w:rsidRPr="006F5B15">
        <w:rPr>
          <w:lang w:val="ru-RU"/>
        </w:rPr>
        <w:t>удобно осуществлять регенерацию старого</w:t>
      </w:r>
      <w:r w:rsidRPr="006F5B15">
        <w:rPr>
          <w:spacing w:val="31"/>
          <w:lang w:val="ru-RU"/>
        </w:rPr>
        <w:t xml:space="preserve"> </w:t>
      </w:r>
      <w:r w:rsidRPr="006F5B15">
        <w:rPr>
          <w:lang w:val="ru-RU"/>
        </w:rPr>
        <w:t>асфальта, применяя битумный порошок с</w:t>
      </w:r>
      <w:r w:rsidRPr="006F5B15">
        <w:rPr>
          <w:spacing w:val="48"/>
          <w:lang w:val="ru-RU"/>
        </w:rPr>
        <w:t xml:space="preserve"> </w:t>
      </w:r>
      <w:r w:rsidRPr="006F5B15">
        <w:rPr>
          <w:lang w:val="ru-RU"/>
        </w:rPr>
        <w:t>использованием инфракрасных горелок. При этом непосредственно</w:t>
      </w:r>
      <w:r w:rsidRPr="006F5B15">
        <w:rPr>
          <w:spacing w:val="52"/>
          <w:lang w:val="ru-RU"/>
        </w:rPr>
        <w:t xml:space="preserve"> </w:t>
      </w:r>
      <w:r w:rsidRPr="006F5B15">
        <w:rPr>
          <w:lang w:val="ru-RU"/>
        </w:rPr>
        <w:t>на ремонтном участке старый асфальт нагревается</w:t>
      </w:r>
      <w:r w:rsidRPr="006F5B15">
        <w:rPr>
          <w:spacing w:val="44"/>
          <w:lang w:val="ru-RU"/>
        </w:rPr>
        <w:t xml:space="preserve"> </w:t>
      </w:r>
      <w:r w:rsidRPr="006F5B15">
        <w:rPr>
          <w:lang w:val="ru-RU"/>
        </w:rPr>
        <w:t xml:space="preserve">в мобильных установках, в него добавляется  </w:t>
      </w:r>
      <w:r w:rsidRPr="006F5B15">
        <w:rPr>
          <w:spacing w:val="16"/>
          <w:lang w:val="ru-RU"/>
        </w:rPr>
        <w:t xml:space="preserve"> </w:t>
      </w:r>
      <w:r w:rsidRPr="006F5B15">
        <w:rPr>
          <w:lang w:val="ru-RU"/>
        </w:rPr>
        <w:t>битумный</w:t>
      </w:r>
    </w:p>
    <w:p w:rsidR="00797C85" w:rsidRPr="006F5B15" w:rsidRDefault="006F5B15">
      <w:pPr>
        <w:pStyle w:val="a3"/>
        <w:spacing w:line="271" w:lineRule="exact"/>
        <w:ind w:left="5174" w:right="28" w:firstLine="0"/>
        <w:rPr>
          <w:lang w:val="ru-RU"/>
        </w:rPr>
      </w:pPr>
      <w:r w:rsidRPr="006F5B15">
        <w:rPr>
          <w:lang w:val="ru-RU"/>
        </w:rPr>
        <w:t>порошком  (3  кг  битумного  порошка  на  1м</w:t>
      </w:r>
      <w:r w:rsidRPr="006F5B15">
        <w:rPr>
          <w:position w:val="11"/>
          <w:sz w:val="16"/>
          <w:lang w:val="ru-RU"/>
        </w:rPr>
        <w:t xml:space="preserve">3  </w:t>
      </w:r>
      <w:r w:rsidRPr="006F5B15">
        <w:rPr>
          <w:spacing w:val="7"/>
          <w:position w:val="11"/>
          <w:sz w:val="16"/>
          <w:lang w:val="ru-RU"/>
        </w:rPr>
        <w:t xml:space="preserve"> </w:t>
      </w:r>
      <w:r w:rsidRPr="006F5B15">
        <w:rPr>
          <w:lang w:val="ru-RU"/>
        </w:rPr>
        <w:t>смеси),</w:t>
      </w:r>
    </w:p>
    <w:p w:rsidR="00797C85" w:rsidRPr="006F5B15" w:rsidRDefault="006F5B15">
      <w:pPr>
        <w:pStyle w:val="a3"/>
        <w:spacing w:before="6"/>
        <w:ind w:left="5174" w:right="28" w:firstLine="0"/>
        <w:rPr>
          <w:lang w:val="ru-RU"/>
        </w:rPr>
      </w:pPr>
      <w:r w:rsidRPr="006F5B15">
        <w:rPr>
          <w:lang w:val="ru-RU"/>
        </w:rPr>
        <w:t>после перемешивания при определенной</w:t>
      </w:r>
      <w:r w:rsidRPr="006F5B15">
        <w:rPr>
          <w:spacing w:val="8"/>
          <w:lang w:val="ru-RU"/>
        </w:rPr>
        <w:t xml:space="preserve"> </w:t>
      </w:r>
      <w:r w:rsidRPr="006F5B15">
        <w:rPr>
          <w:lang w:val="ru-RU"/>
        </w:rPr>
        <w:t>температуре смесь готова для ямочного</w:t>
      </w:r>
      <w:r w:rsidRPr="006F5B15">
        <w:rPr>
          <w:spacing w:val="-8"/>
          <w:lang w:val="ru-RU"/>
        </w:rPr>
        <w:t xml:space="preserve"> </w:t>
      </w:r>
      <w:r w:rsidRPr="006F5B15">
        <w:rPr>
          <w:lang w:val="ru-RU"/>
        </w:rPr>
        <w:t>ремонта.</w:t>
      </w:r>
    </w:p>
    <w:p w:rsidR="00797C85" w:rsidRPr="006F5B15" w:rsidRDefault="008813BE">
      <w:pPr>
        <w:spacing w:before="7" w:line="232" w:lineRule="auto"/>
        <w:ind w:left="173" w:right="4590" w:firstLine="707"/>
        <w:jc w:val="both"/>
        <w:rPr>
          <w:rFonts w:ascii="Times New Roman" w:eastAsia="Times New Roman" w:hAnsi="Times New Roman" w:cs="Times New Roman"/>
          <w:lang w:val="ru-RU"/>
        </w:rPr>
      </w:pPr>
      <w:r>
        <w:pict>
          <v:group id="_x0000_s1026" style="position:absolute;left:0;text-align:left;margin-left:359.3pt;margin-top:7.65pt;width:215.3pt;height:274.8pt;z-index:251658240;mso-position-horizontal-relative:page" coordorigin="7186,153" coordsize="4306,5496">
            <v:shape id="_x0000_s1028" type="#_x0000_t75" style="position:absolute;left:7217;top:153;width:4274;height:2954">
              <v:imagedata r:id="rId7" o:title=""/>
            </v:shape>
            <v:shape id="_x0000_s1027" type="#_x0000_t75" style="position:absolute;left:7186;top:2604;width:4305;height:3045">
              <v:imagedata r:id="rId8" o:title=""/>
            </v:shape>
            <w10:wrap anchorx="page"/>
          </v:group>
        </w:pict>
      </w:r>
      <w:r w:rsidR="006F5B15" w:rsidRPr="006F5B15">
        <w:rPr>
          <w:rFonts w:ascii="Times New Roman" w:hAnsi="Times New Roman"/>
          <w:lang w:val="ru-RU"/>
        </w:rPr>
        <w:t>В дорожном строительстве и ремонте данный</w:t>
      </w:r>
      <w:r w:rsidR="006F5B15" w:rsidRPr="006F5B15">
        <w:rPr>
          <w:rFonts w:ascii="Times New Roman" w:hAnsi="Times New Roman"/>
          <w:spacing w:val="23"/>
          <w:lang w:val="ru-RU"/>
        </w:rPr>
        <w:t xml:space="preserve"> </w:t>
      </w:r>
      <w:r w:rsidR="006F5B15" w:rsidRPr="006F5B15">
        <w:rPr>
          <w:rFonts w:ascii="Times New Roman" w:hAnsi="Times New Roman"/>
          <w:lang w:val="ru-RU"/>
        </w:rPr>
        <w:t xml:space="preserve">продукт можно также применять для </w:t>
      </w:r>
      <w:r w:rsidR="006F5B15" w:rsidRPr="006F5B15">
        <w:rPr>
          <w:rFonts w:ascii="Times New Roman" w:hAnsi="Times New Roman"/>
          <w:b/>
          <w:i/>
          <w:lang w:val="ru-RU"/>
        </w:rPr>
        <w:t>устройства основания</w:t>
      </w:r>
      <w:r w:rsidR="006F5B15" w:rsidRPr="006F5B15">
        <w:rPr>
          <w:rFonts w:ascii="Times New Roman" w:hAnsi="Times New Roman"/>
          <w:b/>
          <w:i/>
          <w:spacing w:val="25"/>
          <w:lang w:val="ru-RU"/>
        </w:rPr>
        <w:t xml:space="preserve"> </w:t>
      </w:r>
      <w:r w:rsidR="006F5B15" w:rsidRPr="006F5B15">
        <w:rPr>
          <w:rFonts w:ascii="Times New Roman" w:hAnsi="Times New Roman"/>
          <w:b/>
          <w:i/>
          <w:lang w:val="ru-RU"/>
        </w:rPr>
        <w:t>дороги (</w:t>
      </w:r>
      <w:proofErr w:type="spellStart"/>
      <w:r w:rsidR="006F5B15" w:rsidRPr="006F5B15">
        <w:rPr>
          <w:rFonts w:ascii="Times New Roman" w:hAnsi="Times New Roman"/>
          <w:b/>
          <w:i/>
          <w:lang w:val="ru-RU"/>
        </w:rPr>
        <w:t>подгрунтовки</w:t>
      </w:r>
      <w:proofErr w:type="spellEnd"/>
      <w:r w:rsidR="006F5B15" w:rsidRPr="006F5B15">
        <w:rPr>
          <w:rFonts w:ascii="Times New Roman" w:hAnsi="Times New Roman"/>
          <w:b/>
          <w:i/>
          <w:lang w:val="ru-RU"/>
        </w:rPr>
        <w:t>)</w:t>
      </w:r>
      <w:r w:rsidR="006F5B15" w:rsidRPr="006F5B15">
        <w:rPr>
          <w:rFonts w:ascii="Times New Roman" w:hAnsi="Times New Roman"/>
          <w:i/>
          <w:lang w:val="ru-RU"/>
        </w:rPr>
        <w:t xml:space="preserve">. </w:t>
      </w:r>
      <w:r w:rsidR="006F5B15" w:rsidRPr="006F5B15">
        <w:rPr>
          <w:rFonts w:ascii="Times New Roman" w:hAnsi="Times New Roman"/>
          <w:lang w:val="ru-RU"/>
        </w:rPr>
        <w:t>С помощью спецтехники или</w:t>
      </w:r>
      <w:r w:rsidR="006F5B15" w:rsidRPr="006F5B15">
        <w:rPr>
          <w:rFonts w:ascii="Times New Roman" w:hAnsi="Times New Roman"/>
          <w:spacing w:val="36"/>
          <w:lang w:val="ru-RU"/>
        </w:rPr>
        <w:t xml:space="preserve"> </w:t>
      </w:r>
      <w:r w:rsidR="006F5B15" w:rsidRPr="006F5B15">
        <w:rPr>
          <w:rFonts w:ascii="Times New Roman" w:hAnsi="Times New Roman"/>
          <w:lang w:val="ru-RU"/>
        </w:rPr>
        <w:t>вручную битумный порошок наносится на поверхность из расчета 3</w:t>
      </w:r>
      <w:r w:rsidR="006F5B15" w:rsidRPr="006F5B15">
        <w:rPr>
          <w:rFonts w:ascii="Times New Roman" w:hAnsi="Times New Roman"/>
          <w:spacing w:val="9"/>
          <w:lang w:val="ru-RU"/>
        </w:rPr>
        <w:t xml:space="preserve"> </w:t>
      </w:r>
      <w:r w:rsidR="006F5B15" w:rsidRPr="006F5B15">
        <w:rPr>
          <w:rFonts w:ascii="Times New Roman" w:hAnsi="Times New Roman"/>
          <w:lang w:val="ru-RU"/>
        </w:rPr>
        <w:t>кг на</w:t>
      </w:r>
      <w:r w:rsidR="006F5B15" w:rsidRPr="006F5B15">
        <w:rPr>
          <w:rFonts w:ascii="Times New Roman" w:hAnsi="Times New Roman"/>
          <w:spacing w:val="-1"/>
          <w:lang w:val="ru-RU"/>
        </w:rPr>
        <w:t xml:space="preserve"> </w:t>
      </w:r>
      <w:r w:rsidR="006F5B15" w:rsidRPr="006F5B15">
        <w:rPr>
          <w:rFonts w:ascii="Times New Roman" w:hAnsi="Times New Roman"/>
          <w:lang w:val="ru-RU"/>
        </w:rPr>
        <w:t>1м</w:t>
      </w:r>
      <w:r w:rsidR="006F5B15" w:rsidRPr="006F5B15">
        <w:rPr>
          <w:rFonts w:ascii="Times New Roman" w:hAnsi="Times New Roman"/>
          <w:position w:val="10"/>
          <w:sz w:val="14"/>
          <w:lang w:val="ru-RU"/>
        </w:rPr>
        <w:t>2</w:t>
      </w:r>
      <w:r w:rsidR="006F5B15" w:rsidRPr="006F5B15">
        <w:rPr>
          <w:rFonts w:ascii="Times New Roman" w:hAnsi="Times New Roman"/>
          <w:lang w:val="ru-RU"/>
        </w:rPr>
        <w:t>.</w:t>
      </w:r>
    </w:p>
    <w:p w:rsidR="00797C85" w:rsidRPr="006F5B15" w:rsidRDefault="006F5B15">
      <w:pPr>
        <w:tabs>
          <w:tab w:val="left" w:pos="1970"/>
          <w:tab w:val="left" w:pos="3605"/>
          <w:tab w:val="left" w:pos="5270"/>
        </w:tabs>
        <w:spacing w:before="3"/>
        <w:ind w:left="173" w:right="4590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6F5B15">
        <w:rPr>
          <w:rFonts w:ascii="Times New Roman" w:hAnsi="Times New Roman"/>
          <w:i/>
          <w:lang w:val="ru-RU"/>
        </w:rPr>
        <w:t>Дорожное покрытие, произведенное с</w:t>
      </w:r>
      <w:r w:rsidRPr="006F5B15">
        <w:rPr>
          <w:rFonts w:ascii="Times New Roman" w:hAnsi="Times New Roman"/>
          <w:i/>
          <w:spacing w:val="3"/>
          <w:lang w:val="ru-RU"/>
        </w:rPr>
        <w:t xml:space="preserve"> </w:t>
      </w:r>
      <w:r w:rsidRPr="006F5B15">
        <w:rPr>
          <w:rFonts w:ascii="Times New Roman" w:hAnsi="Times New Roman"/>
          <w:i/>
          <w:lang w:val="ru-RU"/>
        </w:rPr>
        <w:t xml:space="preserve">использованием </w:t>
      </w:r>
      <w:r w:rsidRPr="006F5B15">
        <w:rPr>
          <w:rFonts w:ascii="Times New Roman" w:hAnsi="Times New Roman"/>
          <w:i/>
          <w:spacing w:val="-1"/>
          <w:lang w:val="ru-RU"/>
        </w:rPr>
        <w:t>битумного</w:t>
      </w:r>
      <w:r w:rsidRPr="006F5B15">
        <w:rPr>
          <w:rFonts w:ascii="Times New Roman" w:hAnsi="Times New Roman"/>
          <w:i/>
          <w:spacing w:val="-1"/>
          <w:lang w:val="ru-RU"/>
        </w:rPr>
        <w:tab/>
      </w:r>
      <w:r w:rsidRPr="006F5B15">
        <w:rPr>
          <w:rFonts w:ascii="Times New Roman" w:hAnsi="Times New Roman"/>
          <w:i/>
          <w:spacing w:val="-2"/>
          <w:lang w:val="ru-RU"/>
        </w:rPr>
        <w:t>порошка,</w:t>
      </w:r>
      <w:r w:rsidRPr="006F5B15">
        <w:rPr>
          <w:rFonts w:ascii="Times New Roman" w:hAnsi="Times New Roman"/>
          <w:i/>
          <w:spacing w:val="-2"/>
          <w:lang w:val="ru-RU"/>
        </w:rPr>
        <w:tab/>
      </w:r>
      <w:r w:rsidRPr="006F5B15">
        <w:rPr>
          <w:rFonts w:ascii="Times New Roman" w:hAnsi="Times New Roman"/>
          <w:i/>
          <w:spacing w:val="-1"/>
          <w:lang w:val="ru-RU"/>
        </w:rPr>
        <w:t>обладает</w:t>
      </w:r>
      <w:r w:rsidRPr="006F5B15">
        <w:rPr>
          <w:rFonts w:ascii="Times New Roman" w:hAnsi="Times New Roman"/>
          <w:i/>
          <w:spacing w:val="-1"/>
          <w:lang w:val="ru-RU"/>
        </w:rPr>
        <w:tab/>
        <w:t>высокой</w:t>
      </w:r>
      <w:r w:rsidRPr="006F5B15">
        <w:rPr>
          <w:rFonts w:ascii="Times New Roman" w:hAnsi="Times New Roman"/>
          <w:i/>
          <w:spacing w:val="-51"/>
          <w:lang w:val="ru-RU"/>
        </w:rPr>
        <w:t xml:space="preserve"> </w:t>
      </w:r>
      <w:proofErr w:type="spellStart"/>
      <w:r w:rsidRPr="006F5B15">
        <w:rPr>
          <w:rFonts w:ascii="Times New Roman" w:hAnsi="Times New Roman"/>
          <w:i/>
          <w:lang w:val="ru-RU"/>
        </w:rPr>
        <w:t>трещиностойкостью</w:t>
      </w:r>
      <w:proofErr w:type="spellEnd"/>
      <w:r w:rsidRPr="006F5B15">
        <w:rPr>
          <w:rFonts w:ascii="Times New Roman" w:hAnsi="Times New Roman"/>
          <w:i/>
          <w:lang w:val="ru-RU"/>
        </w:rPr>
        <w:t>, прочностью,</w:t>
      </w:r>
      <w:r w:rsidRPr="006F5B15">
        <w:rPr>
          <w:rFonts w:ascii="Times New Roman" w:hAnsi="Times New Roman"/>
          <w:i/>
          <w:spacing w:val="9"/>
          <w:lang w:val="ru-RU"/>
        </w:rPr>
        <w:t xml:space="preserve"> </w:t>
      </w:r>
      <w:r w:rsidRPr="006F5B15">
        <w:rPr>
          <w:rFonts w:ascii="Times New Roman" w:hAnsi="Times New Roman"/>
          <w:i/>
          <w:lang w:val="ru-RU"/>
        </w:rPr>
        <w:t>пластичностью, устойчивостью к образованию колеи, практически</w:t>
      </w:r>
      <w:r w:rsidRPr="006F5B15">
        <w:rPr>
          <w:rFonts w:ascii="Times New Roman" w:hAnsi="Times New Roman"/>
          <w:i/>
          <w:spacing w:val="16"/>
          <w:lang w:val="ru-RU"/>
        </w:rPr>
        <w:t xml:space="preserve"> </w:t>
      </w:r>
      <w:r w:rsidRPr="006F5B15">
        <w:rPr>
          <w:rFonts w:ascii="Times New Roman" w:hAnsi="Times New Roman"/>
          <w:i/>
          <w:lang w:val="ru-RU"/>
        </w:rPr>
        <w:t xml:space="preserve">нулевым </w:t>
      </w:r>
      <w:proofErr w:type="spellStart"/>
      <w:r w:rsidRPr="006F5B15">
        <w:rPr>
          <w:rFonts w:ascii="Times New Roman" w:hAnsi="Times New Roman"/>
          <w:i/>
          <w:lang w:val="ru-RU"/>
        </w:rPr>
        <w:t>водопоглащением</w:t>
      </w:r>
      <w:proofErr w:type="spellEnd"/>
      <w:r w:rsidRPr="006F5B15">
        <w:rPr>
          <w:rFonts w:ascii="Times New Roman" w:hAnsi="Times New Roman"/>
          <w:i/>
          <w:lang w:val="ru-RU"/>
        </w:rPr>
        <w:t xml:space="preserve"> и</w:t>
      </w:r>
      <w:r w:rsidRPr="006F5B15">
        <w:rPr>
          <w:rFonts w:ascii="Times New Roman" w:hAnsi="Times New Roman"/>
          <w:i/>
          <w:spacing w:val="-10"/>
          <w:lang w:val="ru-RU"/>
        </w:rPr>
        <w:t xml:space="preserve"> </w:t>
      </w:r>
      <w:r w:rsidRPr="006F5B15">
        <w:rPr>
          <w:rFonts w:ascii="Times New Roman" w:hAnsi="Times New Roman"/>
          <w:i/>
          <w:lang w:val="ru-RU"/>
        </w:rPr>
        <w:t>водопроницаемостью.</w:t>
      </w:r>
    </w:p>
    <w:p w:rsidR="00797C85" w:rsidRPr="006F5B15" w:rsidRDefault="006F5B15">
      <w:pPr>
        <w:pStyle w:val="a3"/>
        <w:spacing w:before="1"/>
        <w:ind w:right="4622" w:firstLine="707"/>
        <w:jc w:val="both"/>
        <w:rPr>
          <w:lang w:val="ru-RU"/>
        </w:rPr>
      </w:pPr>
      <w:r w:rsidRPr="006F5B15">
        <w:rPr>
          <w:lang w:val="ru-RU"/>
        </w:rPr>
        <w:t xml:space="preserve">При </w:t>
      </w:r>
      <w:r w:rsidRPr="006F5B15">
        <w:rPr>
          <w:b/>
          <w:i/>
          <w:lang w:val="ru-RU"/>
        </w:rPr>
        <w:t xml:space="preserve">кровельных работах </w:t>
      </w:r>
      <w:r w:rsidRPr="006F5B15">
        <w:rPr>
          <w:lang w:val="ru-RU"/>
        </w:rPr>
        <w:t>битумный порошок</w:t>
      </w:r>
      <w:r w:rsidRPr="006F5B15">
        <w:rPr>
          <w:spacing w:val="23"/>
          <w:lang w:val="ru-RU"/>
        </w:rPr>
        <w:t xml:space="preserve"> </w:t>
      </w:r>
      <w:r w:rsidRPr="006F5B15">
        <w:rPr>
          <w:lang w:val="ru-RU"/>
        </w:rPr>
        <w:t xml:space="preserve">можно применять для ремонта мягких кровель по </w:t>
      </w:r>
      <w:proofErr w:type="gramStart"/>
      <w:r w:rsidRPr="006F5B15">
        <w:rPr>
          <w:lang w:val="ru-RU"/>
        </w:rPr>
        <w:t>ВИР-технологии</w:t>
      </w:r>
      <w:proofErr w:type="gramEnd"/>
      <w:r w:rsidRPr="006F5B15">
        <w:rPr>
          <w:spacing w:val="24"/>
          <w:lang w:val="ru-RU"/>
        </w:rPr>
        <w:t xml:space="preserve"> </w:t>
      </w:r>
      <w:r w:rsidRPr="006F5B15">
        <w:rPr>
          <w:lang w:val="ru-RU"/>
        </w:rPr>
        <w:t>и для изоляционных</w:t>
      </w:r>
      <w:r w:rsidRPr="006F5B15">
        <w:rPr>
          <w:spacing w:val="-4"/>
          <w:lang w:val="ru-RU"/>
        </w:rPr>
        <w:t xml:space="preserve"> </w:t>
      </w:r>
      <w:r w:rsidRPr="006F5B15">
        <w:rPr>
          <w:lang w:val="ru-RU"/>
        </w:rPr>
        <w:t>работ.</w:t>
      </w:r>
    </w:p>
    <w:p w:rsidR="00797C85" w:rsidRPr="006F5B15" w:rsidRDefault="006F5B15">
      <w:pPr>
        <w:ind w:left="173" w:right="462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6F5B15">
        <w:rPr>
          <w:rFonts w:ascii="Times New Roman" w:hAnsi="Times New Roman"/>
          <w:lang w:val="ru-RU"/>
        </w:rPr>
        <w:t>Из битумного порошка можно</w:t>
      </w:r>
      <w:r w:rsidRPr="006F5B15">
        <w:rPr>
          <w:rFonts w:ascii="Times New Roman" w:hAnsi="Times New Roman"/>
          <w:spacing w:val="2"/>
          <w:lang w:val="ru-RU"/>
        </w:rPr>
        <w:t xml:space="preserve"> </w:t>
      </w:r>
      <w:r w:rsidRPr="006F5B15">
        <w:rPr>
          <w:rFonts w:ascii="Times New Roman" w:hAnsi="Times New Roman"/>
          <w:b/>
          <w:i/>
          <w:lang w:val="ru-RU"/>
        </w:rPr>
        <w:t>производить кровельные и изоляционные материалы</w:t>
      </w:r>
      <w:r w:rsidRPr="006F5B15">
        <w:rPr>
          <w:rFonts w:ascii="Times New Roman" w:hAnsi="Times New Roman"/>
          <w:b/>
          <w:lang w:val="ru-RU"/>
        </w:rPr>
        <w:t xml:space="preserve">, </w:t>
      </w:r>
      <w:r w:rsidRPr="006F5B15">
        <w:rPr>
          <w:rFonts w:ascii="Times New Roman" w:hAnsi="Times New Roman"/>
          <w:lang w:val="ru-RU"/>
        </w:rPr>
        <w:t>такие</w:t>
      </w:r>
      <w:r w:rsidRPr="006F5B15">
        <w:rPr>
          <w:rFonts w:ascii="Times New Roman" w:hAnsi="Times New Roman"/>
          <w:spacing w:val="19"/>
          <w:lang w:val="ru-RU"/>
        </w:rPr>
        <w:t xml:space="preserve"> </w:t>
      </w:r>
      <w:r w:rsidRPr="006F5B15">
        <w:rPr>
          <w:rFonts w:ascii="Times New Roman" w:hAnsi="Times New Roman"/>
          <w:lang w:val="ru-RU"/>
        </w:rPr>
        <w:t>как рубероид, мастика,</w:t>
      </w:r>
      <w:r w:rsidRPr="006F5B15">
        <w:rPr>
          <w:rFonts w:ascii="Times New Roman" w:hAnsi="Times New Roman"/>
          <w:spacing w:val="-8"/>
          <w:lang w:val="ru-RU"/>
        </w:rPr>
        <w:t xml:space="preserve"> </w:t>
      </w:r>
      <w:proofErr w:type="spellStart"/>
      <w:r w:rsidRPr="006F5B15">
        <w:rPr>
          <w:rFonts w:ascii="Times New Roman" w:hAnsi="Times New Roman"/>
          <w:lang w:val="ru-RU"/>
        </w:rPr>
        <w:t>праймер</w:t>
      </w:r>
      <w:proofErr w:type="spellEnd"/>
      <w:r w:rsidRPr="006F5B15">
        <w:rPr>
          <w:rFonts w:ascii="Times New Roman" w:hAnsi="Times New Roman"/>
          <w:lang w:val="ru-RU"/>
        </w:rPr>
        <w:t>.</w:t>
      </w:r>
    </w:p>
    <w:p w:rsidR="00797C85" w:rsidRPr="006F5B15" w:rsidRDefault="006F5B15">
      <w:pPr>
        <w:pStyle w:val="a3"/>
        <w:ind w:right="4620" w:firstLine="707"/>
        <w:jc w:val="both"/>
        <w:rPr>
          <w:lang w:val="ru-RU"/>
        </w:rPr>
      </w:pPr>
      <w:r w:rsidRPr="006F5B15">
        <w:rPr>
          <w:lang w:val="ru-RU"/>
        </w:rPr>
        <w:t>Доставка битумного порошка осуществляется в</w:t>
      </w:r>
      <w:r w:rsidRPr="006F5B15">
        <w:rPr>
          <w:spacing w:val="7"/>
          <w:lang w:val="ru-RU"/>
        </w:rPr>
        <w:t xml:space="preserve"> </w:t>
      </w:r>
      <w:proofErr w:type="spellStart"/>
      <w:r w:rsidRPr="006F5B15">
        <w:rPr>
          <w:lang w:val="ru-RU"/>
        </w:rPr>
        <w:t>би</w:t>
      </w:r>
      <w:proofErr w:type="gramStart"/>
      <w:r w:rsidRPr="006F5B15">
        <w:rPr>
          <w:lang w:val="ru-RU"/>
        </w:rPr>
        <w:t>г</w:t>
      </w:r>
      <w:proofErr w:type="spellEnd"/>
      <w:r w:rsidRPr="006F5B15">
        <w:rPr>
          <w:lang w:val="ru-RU"/>
        </w:rPr>
        <w:t>-</w:t>
      </w:r>
      <w:proofErr w:type="gramEnd"/>
      <w:r w:rsidRPr="006F5B15">
        <w:rPr>
          <w:lang w:val="ru-RU"/>
        </w:rPr>
        <w:t xml:space="preserve"> бегах по 200-500 кг автомобильным, железнодорожным</w:t>
      </w:r>
      <w:r w:rsidRPr="006F5B15">
        <w:rPr>
          <w:spacing w:val="51"/>
          <w:lang w:val="ru-RU"/>
        </w:rPr>
        <w:t xml:space="preserve"> </w:t>
      </w:r>
      <w:r w:rsidRPr="006F5B15">
        <w:rPr>
          <w:lang w:val="ru-RU"/>
        </w:rPr>
        <w:t>или морским</w:t>
      </w:r>
      <w:r w:rsidRPr="006F5B15">
        <w:rPr>
          <w:spacing w:val="-6"/>
          <w:lang w:val="ru-RU"/>
        </w:rPr>
        <w:t xml:space="preserve"> </w:t>
      </w:r>
      <w:r w:rsidRPr="006F5B15">
        <w:rPr>
          <w:lang w:val="ru-RU"/>
        </w:rPr>
        <w:t>транспортом.</w:t>
      </w:r>
    </w:p>
    <w:p w:rsidR="00797C85" w:rsidRPr="006F5B15" w:rsidRDefault="006F5B15">
      <w:pPr>
        <w:pStyle w:val="a3"/>
        <w:ind w:right="4623" w:firstLine="707"/>
        <w:jc w:val="both"/>
        <w:rPr>
          <w:lang w:val="ru-RU"/>
        </w:rPr>
      </w:pPr>
      <w:r w:rsidRPr="006F5B15">
        <w:rPr>
          <w:lang w:val="ru-RU"/>
        </w:rPr>
        <w:t>У нас имеются результаты исследований</w:t>
      </w:r>
      <w:r w:rsidRPr="006F5B15">
        <w:rPr>
          <w:spacing w:val="30"/>
          <w:lang w:val="ru-RU"/>
        </w:rPr>
        <w:t xml:space="preserve"> </w:t>
      </w:r>
      <w:r w:rsidRPr="006F5B15">
        <w:rPr>
          <w:lang w:val="ru-RU"/>
        </w:rPr>
        <w:t>нашего битумного порошка и технологический регламент по</w:t>
      </w:r>
      <w:r w:rsidRPr="006F5B15">
        <w:rPr>
          <w:spacing w:val="21"/>
          <w:lang w:val="ru-RU"/>
        </w:rPr>
        <w:t xml:space="preserve"> </w:t>
      </w:r>
      <w:r w:rsidRPr="006F5B15">
        <w:rPr>
          <w:lang w:val="ru-RU"/>
        </w:rPr>
        <w:t>его применение.</w:t>
      </w:r>
    </w:p>
    <w:p w:rsidR="00797C85" w:rsidRPr="006F5B15" w:rsidRDefault="006F5B15">
      <w:pPr>
        <w:spacing w:before="167"/>
        <w:ind w:left="3422" w:right="3006" w:hanging="504"/>
        <w:rPr>
          <w:rFonts w:ascii="Times New Roman" w:eastAsia="Times New Roman" w:hAnsi="Times New Roman" w:cs="Times New Roman"/>
          <w:lang w:val="ru-RU"/>
        </w:rPr>
      </w:pPr>
      <w:r w:rsidRPr="006F5B15">
        <w:rPr>
          <w:rFonts w:ascii="Times New Roman" w:hAnsi="Times New Roman"/>
          <w:b/>
          <w:i/>
          <w:u w:val="thick" w:color="000000"/>
          <w:lang w:val="ru-RU"/>
        </w:rPr>
        <w:t>Экономьте свои средства и природные</w:t>
      </w:r>
      <w:r w:rsidRPr="006F5B15">
        <w:rPr>
          <w:rFonts w:ascii="Times New Roman" w:hAnsi="Times New Roman"/>
          <w:b/>
          <w:i/>
          <w:spacing w:val="-13"/>
          <w:u w:val="thick" w:color="000000"/>
          <w:lang w:val="ru-RU"/>
        </w:rPr>
        <w:t xml:space="preserve"> </w:t>
      </w:r>
      <w:r w:rsidRPr="006F5B15">
        <w:rPr>
          <w:rFonts w:ascii="Times New Roman" w:hAnsi="Times New Roman"/>
          <w:b/>
          <w:i/>
          <w:u w:val="thick" w:color="000000"/>
          <w:lang w:val="ru-RU"/>
        </w:rPr>
        <w:t>ресурсы,</w:t>
      </w:r>
      <w:r w:rsidRPr="006F5B15">
        <w:rPr>
          <w:rFonts w:ascii="Times New Roman" w:hAnsi="Times New Roman"/>
          <w:b/>
          <w:i/>
          <w:lang w:val="ru-RU"/>
        </w:rPr>
        <w:t xml:space="preserve"> </w:t>
      </w:r>
      <w:r w:rsidRPr="006F5B15">
        <w:rPr>
          <w:rFonts w:ascii="Times New Roman" w:hAnsi="Times New Roman"/>
          <w:b/>
          <w:i/>
          <w:u w:val="thick" w:color="000000"/>
          <w:lang w:val="ru-RU"/>
        </w:rPr>
        <w:t>используя наш битумный</w:t>
      </w:r>
      <w:r w:rsidRPr="006F5B15">
        <w:rPr>
          <w:rFonts w:ascii="Times New Roman" w:hAnsi="Times New Roman"/>
          <w:b/>
          <w:i/>
          <w:spacing w:val="-15"/>
          <w:u w:val="thick" w:color="000000"/>
          <w:lang w:val="ru-RU"/>
        </w:rPr>
        <w:t xml:space="preserve"> </w:t>
      </w:r>
      <w:r w:rsidRPr="006F5B15">
        <w:rPr>
          <w:rFonts w:ascii="Times New Roman" w:hAnsi="Times New Roman"/>
          <w:b/>
          <w:i/>
          <w:u w:val="thick" w:color="000000"/>
          <w:lang w:val="ru-RU"/>
        </w:rPr>
        <w:t>порошок!!!</w:t>
      </w:r>
    </w:p>
    <w:p w:rsidR="00797C85" w:rsidRPr="006F5B15" w:rsidRDefault="00797C85">
      <w:pPr>
        <w:spacing w:before="9"/>
        <w:rPr>
          <w:rFonts w:ascii="Times New Roman" w:eastAsia="Times New Roman" w:hAnsi="Times New Roman" w:cs="Times New Roman"/>
          <w:b/>
          <w:bCs/>
          <w:i/>
          <w:sz w:val="15"/>
          <w:szCs w:val="15"/>
          <w:lang w:val="ru-RU"/>
        </w:rPr>
      </w:pPr>
    </w:p>
    <w:p w:rsidR="00797C85" w:rsidRPr="006F5B15" w:rsidRDefault="006F5B15">
      <w:pPr>
        <w:spacing w:before="72" w:line="250" w:lineRule="exact"/>
        <w:ind w:left="575" w:right="659"/>
        <w:jc w:val="center"/>
        <w:rPr>
          <w:rFonts w:ascii="Times New Roman" w:eastAsia="Times New Roman" w:hAnsi="Times New Roman" w:cs="Times New Roman"/>
          <w:lang w:val="ru-RU"/>
        </w:rPr>
      </w:pPr>
      <w:r w:rsidRPr="006F5B15">
        <w:rPr>
          <w:rFonts w:ascii="Times New Roman" w:hAnsi="Times New Roman"/>
          <w:b/>
          <w:lang w:val="ru-RU"/>
        </w:rPr>
        <w:t>СООО «Самсонов и</w:t>
      </w:r>
      <w:r w:rsidRPr="006F5B15">
        <w:rPr>
          <w:rFonts w:ascii="Times New Roman" w:hAnsi="Times New Roman"/>
          <w:b/>
          <w:spacing w:val="-10"/>
          <w:lang w:val="ru-RU"/>
        </w:rPr>
        <w:t xml:space="preserve"> </w:t>
      </w:r>
      <w:proofErr w:type="spellStart"/>
      <w:r w:rsidRPr="006F5B15">
        <w:rPr>
          <w:rFonts w:ascii="Times New Roman" w:hAnsi="Times New Roman"/>
          <w:b/>
          <w:lang w:val="ru-RU"/>
        </w:rPr>
        <w:t>Кнудсен</w:t>
      </w:r>
      <w:proofErr w:type="spellEnd"/>
      <w:r w:rsidRPr="006F5B15">
        <w:rPr>
          <w:rFonts w:ascii="Times New Roman" w:hAnsi="Times New Roman"/>
          <w:b/>
          <w:lang w:val="ru-RU"/>
        </w:rPr>
        <w:t>»</w:t>
      </w:r>
    </w:p>
    <w:p w:rsidR="00797C85" w:rsidRDefault="006F5B15">
      <w:pPr>
        <w:ind w:left="575" w:right="662"/>
        <w:jc w:val="center"/>
        <w:rPr>
          <w:rFonts w:ascii="Times New Roman" w:eastAsia="Times New Roman" w:hAnsi="Times New Roman" w:cs="Times New Roman"/>
        </w:rPr>
      </w:pPr>
      <w:r w:rsidRPr="006F5B15">
        <w:rPr>
          <w:rFonts w:ascii="Times New Roman" w:hAnsi="Times New Roman"/>
          <w:b/>
          <w:lang w:val="ru-RU"/>
        </w:rPr>
        <w:t xml:space="preserve">юридический адрес: </w:t>
      </w:r>
      <w:r w:rsidRPr="006F5B15">
        <w:rPr>
          <w:rFonts w:ascii="Times New Roman" w:hAnsi="Times New Roman"/>
          <w:lang w:val="ru-RU"/>
        </w:rPr>
        <w:t xml:space="preserve">247014 Беларусь, Гомельский район, р.п. </w:t>
      </w:r>
      <w:proofErr w:type="gramStart"/>
      <w:r w:rsidRPr="006F5B15">
        <w:rPr>
          <w:rFonts w:ascii="Times New Roman" w:hAnsi="Times New Roman"/>
          <w:lang w:val="ru-RU"/>
        </w:rPr>
        <w:t>Большевик, ул.</w:t>
      </w:r>
      <w:r w:rsidRPr="006F5B15">
        <w:rPr>
          <w:rFonts w:ascii="Times New Roman" w:hAnsi="Times New Roman"/>
          <w:spacing w:val="-26"/>
          <w:lang w:val="ru-RU"/>
        </w:rPr>
        <w:t xml:space="preserve"> </w:t>
      </w:r>
      <w:r w:rsidRPr="006F5B15">
        <w:rPr>
          <w:rFonts w:ascii="Times New Roman" w:hAnsi="Times New Roman"/>
          <w:lang w:val="ru-RU"/>
        </w:rPr>
        <w:t xml:space="preserve">Красноармейская,29 </w:t>
      </w:r>
      <w:r w:rsidRPr="006F5B15">
        <w:rPr>
          <w:rFonts w:ascii="Times New Roman" w:hAnsi="Times New Roman"/>
          <w:b/>
          <w:lang w:val="ru-RU"/>
        </w:rPr>
        <w:t xml:space="preserve">почтовый адрес: </w:t>
      </w:r>
      <w:r w:rsidRPr="006F5B15">
        <w:rPr>
          <w:rFonts w:ascii="Times New Roman" w:hAnsi="Times New Roman"/>
          <w:lang w:val="ru-RU"/>
        </w:rPr>
        <w:t>247014 Беларусь, Гомельский район, р.п.</w:t>
      </w:r>
      <w:proofErr w:type="gramEnd"/>
      <w:r w:rsidRPr="006F5B15">
        <w:rPr>
          <w:rFonts w:ascii="Times New Roman" w:hAnsi="Times New Roman"/>
          <w:lang w:val="ru-RU"/>
        </w:rPr>
        <w:t xml:space="preserve"> Большевик, ул. </w:t>
      </w:r>
      <w:proofErr w:type="spellStart"/>
      <w:r>
        <w:rPr>
          <w:rFonts w:ascii="Times New Roman" w:hAnsi="Times New Roman"/>
        </w:rPr>
        <w:t>Советская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34</w:t>
      </w:r>
      <w:proofErr w:type="gramEnd"/>
      <w:r>
        <w:rPr>
          <w:rFonts w:ascii="Times New Roman" w:hAnsi="Times New Roman"/>
        </w:rPr>
        <w:t xml:space="preserve"> а/я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 xml:space="preserve">11 </w:t>
      </w:r>
      <w:proofErr w:type="spellStart"/>
      <w:r>
        <w:rPr>
          <w:rFonts w:ascii="Times New Roman" w:hAnsi="Times New Roman"/>
          <w:b/>
        </w:rPr>
        <w:t>тел</w:t>
      </w:r>
      <w:proofErr w:type="spellEnd"/>
      <w:r>
        <w:rPr>
          <w:rFonts w:ascii="Times New Roman" w:hAnsi="Times New Roman"/>
          <w:b/>
        </w:rPr>
        <w:t>./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+375-232-94-81-38,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94-81-39</w:t>
      </w:r>
    </w:p>
    <w:p w:rsidR="00797C85" w:rsidRPr="00B8163F" w:rsidRDefault="006F5B15">
      <w:pPr>
        <w:spacing w:line="276" w:lineRule="exact"/>
        <w:ind w:left="573" w:right="66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B15">
        <w:rPr>
          <w:rFonts w:ascii="Times New Roman" w:hAnsi="Times New Roman"/>
          <w:b/>
          <w:lang w:val="ru-RU"/>
        </w:rPr>
        <w:t>моб.</w:t>
      </w:r>
      <w:r w:rsidRPr="006F5B15">
        <w:rPr>
          <w:rFonts w:ascii="Times New Roman" w:hAnsi="Times New Roman"/>
          <w:b/>
          <w:spacing w:val="1"/>
          <w:lang w:val="ru-RU"/>
        </w:rPr>
        <w:t xml:space="preserve"> </w:t>
      </w:r>
      <w:r w:rsidRPr="006F5B15">
        <w:rPr>
          <w:szCs w:val="24"/>
        </w:rPr>
        <w:t>+375 44 724 36 90</w:t>
      </w:r>
      <w:r w:rsidR="00B8163F">
        <w:rPr>
          <w:szCs w:val="24"/>
        </w:rPr>
        <w:t xml:space="preserve"> </w:t>
      </w:r>
      <w:r w:rsidR="00B8163F">
        <w:rPr>
          <w:szCs w:val="24"/>
          <w:lang w:val="ru-RU"/>
        </w:rPr>
        <w:t>Орлов Александр Михайлович</w:t>
      </w:r>
    </w:p>
    <w:p w:rsidR="00797C85" w:rsidRPr="006F5B15" w:rsidRDefault="006F5B15">
      <w:pPr>
        <w:spacing w:before="2"/>
        <w:ind w:left="575" w:right="660"/>
        <w:jc w:val="center"/>
        <w:rPr>
          <w:rFonts w:ascii="Times New Roman" w:eastAsia="Times New Roman" w:hAnsi="Times New Roman" w:cs="Times New Roman"/>
          <w:lang w:val="ru-RU"/>
        </w:rPr>
      </w:pPr>
      <w:proofErr w:type="gramStart"/>
      <w:r>
        <w:rPr>
          <w:rFonts w:ascii="Times New Roman"/>
          <w:b/>
        </w:rPr>
        <w:t>email</w:t>
      </w:r>
      <w:proofErr w:type="gramEnd"/>
      <w:r w:rsidRPr="006F5B15">
        <w:rPr>
          <w:rFonts w:ascii="Times New Roman"/>
          <w:b/>
          <w:lang w:val="ru-RU"/>
        </w:rPr>
        <w:t>:</w:t>
      </w:r>
      <w:r w:rsidRPr="006F5B15">
        <w:rPr>
          <w:rFonts w:ascii="Times New Roman"/>
          <w:b/>
          <w:spacing w:val="-8"/>
          <w:lang w:val="ru-RU"/>
        </w:rPr>
        <w:t xml:space="preserve"> </w:t>
      </w:r>
      <w:r w:rsidR="008813BE">
        <w:fldChar w:fldCharType="begin"/>
      </w:r>
      <w:r w:rsidR="008813BE" w:rsidRPr="008813BE">
        <w:rPr>
          <w:lang w:val="ru-RU"/>
        </w:rPr>
        <w:instrText xml:space="preserve"> </w:instrText>
      </w:r>
      <w:r w:rsidR="008813BE">
        <w:instrText>HYPERLINK</w:instrText>
      </w:r>
      <w:r w:rsidR="008813BE" w:rsidRPr="008813BE">
        <w:rPr>
          <w:lang w:val="ru-RU"/>
        </w:rPr>
        <w:instrText xml:space="preserve"> "</w:instrText>
      </w:r>
      <w:r w:rsidR="008813BE">
        <w:instrText>mailto</w:instrText>
      </w:r>
      <w:r w:rsidR="008813BE" w:rsidRPr="008813BE">
        <w:rPr>
          <w:lang w:val="ru-RU"/>
        </w:rPr>
        <w:instrText>:</w:instrText>
      </w:r>
      <w:r w:rsidR="008813BE">
        <w:instrText>alexincentive</w:instrText>
      </w:r>
      <w:r w:rsidR="008813BE" w:rsidRPr="008813BE">
        <w:rPr>
          <w:lang w:val="ru-RU"/>
        </w:rPr>
        <w:instrText>@</w:instrText>
      </w:r>
      <w:r w:rsidR="008813BE">
        <w:instrText>yandex</w:instrText>
      </w:r>
      <w:r w:rsidR="008813BE" w:rsidRPr="008813BE">
        <w:rPr>
          <w:lang w:val="ru-RU"/>
        </w:rPr>
        <w:instrText>.</w:instrText>
      </w:r>
      <w:r w:rsidR="008813BE">
        <w:instrText>ru</w:instrText>
      </w:r>
      <w:r w:rsidR="008813BE" w:rsidRPr="008813BE">
        <w:rPr>
          <w:lang w:val="ru-RU"/>
        </w:rPr>
        <w:instrText xml:space="preserve">" </w:instrText>
      </w:r>
      <w:r w:rsidR="008813BE">
        <w:fldChar w:fldCharType="separate"/>
      </w:r>
      <w:r w:rsidRPr="006F5B15">
        <w:rPr>
          <w:rStyle w:val="a5"/>
          <w:szCs w:val="24"/>
        </w:rPr>
        <w:t>alexincentive</w:t>
      </w:r>
      <w:r w:rsidRPr="00B8163F">
        <w:rPr>
          <w:rStyle w:val="a5"/>
          <w:szCs w:val="24"/>
          <w:lang w:val="ru-RU"/>
        </w:rPr>
        <w:t>@</w:t>
      </w:r>
      <w:r w:rsidRPr="006F5B15">
        <w:rPr>
          <w:rStyle w:val="a5"/>
          <w:szCs w:val="24"/>
        </w:rPr>
        <w:t>yandex</w:t>
      </w:r>
      <w:r w:rsidRPr="00B8163F">
        <w:rPr>
          <w:rStyle w:val="a5"/>
          <w:szCs w:val="24"/>
          <w:lang w:val="ru-RU"/>
        </w:rPr>
        <w:t>.</w:t>
      </w:r>
      <w:proofErr w:type="spellStart"/>
      <w:r w:rsidRPr="006F5B15">
        <w:rPr>
          <w:rStyle w:val="a5"/>
          <w:szCs w:val="24"/>
        </w:rPr>
        <w:t>ru</w:t>
      </w:r>
      <w:proofErr w:type="spellEnd"/>
      <w:r w:rsidR="008813BE">
        <w:rPr>
          <w:rStyle w:val="a5"/>
          <w:szCs w:val="24"/>
        </w:rPr>
        <w:fldChar w:fldCharType="end"/>
      </w:r>
    </w:p>
    <w:p w:rsidR="00797C85" w:rsidRPr="006F5B15" w:rsidRDefault="00797C85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797C85" w:rsidRPr="006F5B15" w:rsidRDefault="006F5B15">
      <w:pPr>
        <w:spacing w:before="76" w:line="207" w:lineRule="exact"/>
        <w:ind w:left="1275" w:right="662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gramStart"/>
      <w:r>
        <w:rPr>
          <w:rFonts w:ascii="Times New Roman" w:hAnsi="Times New Roman"/>
          <w:sz w:val="18"/>
        </w:rPr>
        <w:t>CMRA</w:t>
      </w:r>
      <w:r w:rsidRPr="006F5B15">
        <w:rPr>
          <w:rFonts w:ascii="Times New Roman" w:hAnsi="Times New Roman"/>
          <w:sz w:val="18"/>
          <w:lang w:val="ru-RU"/>
        </w:rPr>
        <w:t xml:space="preserve"> (</w:t>
      </w:r>
      <w:r w:rsidR="008813BE">
        <w:fldChar w:fldCharType="begin"/>
      </w:r>
      <w:r w:rsidR="008813BE" w:rsidRPr="008813BE">
        <w:rPr>
          <w:lang w:val="ru-RU"/>
        </w:rPr>
        <w:instrText xml:space="preserve"> </w:instrText>
      </w:r>
      <w:r w:rsidR="008813BE">
        <w:instrText>HYPERLINK</w:instrText>
      </w:r>
      <w:r w:rsidR="008813BE" w:rsidRPr="008813BE">
        <w:rPr>
          <w:lang w:val="ru-RU"/>
        </w:rPr>
        <w:instrText xml:space="preserve"> "</w:instrText>
      </w:r>
      <w:r w:rsidR="008813BE">
        <w:instrText>http</w:instrText>
      </w:r>
      <w:r w:rsidR="008813BE" w:rsidRPr="008813BE">
        <w:rPr>
          <w:lang w:val="ru-RU"/>
        </w:rPr>
        <w:instrText>://</w:instrText>
      </w:r>
      <w:r w:rsidR="008813BE">
        <w:instrText>www</w:instrText>
      </w:r>
      <w:r w:rsidR="008813BE" w:rsidRPr="008813BE">
        <w:rPr>
          <w:lang w:val="ru-RU"/>
        </w:rPr>
        <w:instrText>.</w:instrText>
      </w:r>
      <w:r w:rsidR="008813BE">
        <w:instrText>shinglerecycling</w:instrText>
      </w:r>
      <w:r w:rsidR="008813BE" w:rsidRPr="008813BE">
        <w:rPr>
          <w:lang w:val="ru-RU"/>
        </w:rPr>
        <w:instrText>.</w:instrText>
      </w:r>
      <w:r w:rsidR="008813BE">
        <w:instrText>org</w:instrText>
      </w:r>
      <w:r w:rsidR="008813BE" w:rsidRPr="008813BE">
        <w:rPr>
          <w:lang w:val="ru-RU"/>
        </w:rPr>
        <w:instrText>/" \</w:instrText>
      </w:r>
      <w:r w:rsidR="008813BE">
        <w:instrText>h</w:instrText>
      </w:r>
      <w:r w:rsidR="008813BE" w:rsidRPr="008813BE">
        <w:rPr>
          <w:lang w:val="ru-RU"/>
        </w:rPr>
        <w:instrText xml:space="preserve"> </w:instrText>
      </w:r>
      <w:r w:rsidR="008813BE">
        <w:fldChar w:fldCharType="separate"/>
      </w:r>
      <w:r>
        <w:rPr>
          <w:rFonts w:ascii="Times New Roman" w:hAnsi="Times New Roman"/>
          <w:sz w:val="18"/>
          <w:u w:val="single" w:color="000000"/>
        </w:rPr>
        <w:t>www</w:t>
      </w:r>
      <w:r w:rsidRPr="006F5B15">
        <w:rPr>
          <w:rFonts w:ascii="Times New Roman" w:hAnsi="Times New Roman"/>
          <w:sz w:val="18"/>
          <w:u w:val="single" w:color="000000"/>
          <w:lang w:val="ru-RU"/>
        </w:rPr>
        <w:t>.</w:t>
      </w:r>
      <w:r>
        <w:rPr>
          <w:rFonts w:ascii="Times New Roman" w:hAnsi="Times New Roman"/>
          <w:sz w:val="18"/>
          <w:u w:val="single" w:color="000000"/>
        </w:rPr>
        <w:t>shinglerecycling</w:t>
      </w:r>
      <w:r w:rsidRPr="006F5B15">
        <w:rPr>
          <w:rFonts w:ascii="Times New Roman" w:hAnsi="Times New Roman"/>
          <w:sz w:val="18"/>
          <w:u w:val="single" w:color="000000"/>
          <w:lang w:val="ru-RU"/>
        </w:rPr>
        <w:t>.</w:t>
      </w:r>
      <w:r>
        <w:rPr>
          <w:rFonts w:ascii="Times New Roman" w:hAnsi="Times New Roman"/>
          <w:sz w:val="18"/>
          <w:u w:val="single" w:color="000000"/>
        </w:rPr>
        <w:t>org</w:t>
      </w:r>
      <w:r w:rsidR="008813BE">
        <w:rPr>
          <w:rFonts w:ascii="Times New Roman" w:hAnsi="Times New Roman"/>
          <w:sz w:val="18"/>
          <w:u w:val="single" w:color="000000"/>
        </w:rPr>
        <w:fldChar w:fldCharType="end"/>
      </w:r>
      <w:r w:rsidRPr="006F5B15">
        <w:rPr>
          <w:rFonts w:ascii="Times New Roman" w:hAnsi="Times New Roman"/>
          <w:sz w:val="18"/>
          <w:lang w:val="ru-RU"/>
        </w:rPr>
        <w:t xml:space="preserve">, </w:t>
      </w:r>
      <w:r w:rsidR="008813BE">
        <w:fldChar w:fldCharType="begin"/>
      </w:r>
      <w:r w:rsidR="008813BE" w:rsidRPr="008813BE">
        <w:rPr>
          <w:lang w:val="ru-RU"/>
        </w:rPr>
        <w:instrText xml:space="preserve"> </w:instrText>
      </w:r>
      <w:r w:rsidR="008813BE">
        <w:instrText>HYPERLINK</w:instrText>
      </w:r>
      <w:r w:rsidR="008813BE" w:rsidRPr="008813BE">
        <w:rPr>
          <w:lang w:val="ru-RU"/>
        </w:rPr>
        <w:instrText xml:space="preserve"> "</w:instrText>
      </w:r>
      <w:r w:rsidR="008813BE">
        <w:instrText>http</w:instrText>
      </w:r>
      <w:r w:rsidR="008813BE" w:rsidRPr="008813BE">
        <w:rPr>
          <w:lang w:val="ru-RU"/>
        </w:rPr>
        <w:instrText>://</w:instrText>
      </w:r>
      <w:r w:rsidR="008813BE">
        <w:instrText>www</w:instrText>
      </w:r>
      <w:r w:rsidR="008813BE" w:rsidRPr="008813BE">
        <w:rPr>
          <w:lang w:val="ru-RU"/>
        </w:rPr>
        <w:instrText>.</w:instrText>
      </w:r>
      <w:r w:rsidR="008813BE">
        <w:instrText>cdrecycling</w:instrText>
      </w:r>
      <w:r w:rsidR="008813BE" w:rsidRPr="008813BE">
        <w:rPr>
          <w:lang w:val="ru-RU"/>
        </w:rPr>
        <w:instrText>.</w:instrText>
      </w:r>
      <w:r w:rsidR="008813BE">
        <w:instrText>org</w:instrText>
      </w:r>
      <w:r w:rsidR="008813BE" w:rsidRPr="008813BE">
        <w:rPr>
          <w:lang w:val="ru-RU"/>
        </w:rPr>
        <w:instrText>/" \</w:instrText>
      </w:r>
      <w:r w:rsidR="008813BE">
        <w:instrText>h</w:instrText>
      </w:r>
      <w:r w:rsidR="008813BE" w:rsidRPr="008813BE">
        <w:rPr>
          <w:lang w:val="ru-RU"/>
        </w:rPr>
        <w:instrText xml:space="preserve"> </w:instrText>
      </w:r>
      <w:r w:rsidR="008813BE">
        <w:fldChar w:fldCharType="separate"/>
      </w:r>
      <w:r>
        <w:rPr>
          <w:rFonts w:ascii="Times New Roman" w:hAnsi="Times New Roman"/>
          <w:sz w:val="18"/>
          <w:u w:val="single" w:color="000000"/>
        </w:rPr>
        <w:t>www</w:t>
      </w:r>
      <w:r w:rsidRPr="006F5B15">
        <w:rPr>
          <w:rFonts w:ascii="Times New Roman" w:hAnsi="Times New Roman"/>
          <w:sz w:val="18"/>
          <w:u w:val="single" w:color="000000"/>
          <w:lang w:val="ru-RU"/>
        </w:rPr>
        <w:t>.</w:t>
      </w:r>
      <w:r>
        <w:rPr>
          <w:rFonts w:ascii="Times New Roman" w:hAnsi="Times New Roman"/>
          <w:sz w:val="18"/>
          <w:u w:val="single" w:color="000000"/>
        </w:rPr>
        <w:t>cdrecycling</w:t>
      </w:r>
      <w:r w:rsidRPr="006F5B15">
        <w:rPr>
          <w:rFonts w:ascii="Times New Roman" w:hAnsi="Times New Roman"/>
          <w:sz w:val="18"/>
          <w:u w:val="single" w:color="000000"/>
          <w:lang w:val="ru-RU"/>
        </w:rPr>
        <w:t>.</w:t>
      </w:r>
      <w:r>
        <w:rPr>
          <w:rFonts w:ascii="Times New Roman" w:hAnsi="Times New Roman"/>
          <w:sz w:val="18"/>
          <w:u w:val="single" w:color="000000"/>
        </w:rPr>
        <w:t>org</w:t>
      </w:r>
      <w:r w:rsidR="008813BE">
        <w:rPr>
          <w:rFonts w:ascii="Times New Roman" w:hAnsi="Times New Roman"/>
          <w:sz w:val="18"/>
          <w:u w:val="single" w:color="000000"/>
        </w:rPr>
        <w:fldChar w:fldCharType="end"/>
      </w:r>
      <w:r w:rsidRPr="006F5B15">
        <w:rPr>
          <w:rFonts w:ascii="Times New Roman" w:hAnsi="Times New Roman"/>
          <w:sz w:val="18"/>
          <w:lang w:val="ru-RU"/>
        </w:rPr>
        <w:t>) издала бюллетень с информацией по данной</w:t>
      </w:r>
      <w:r w:rsidRPr="006F5B1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6F5B15">
        <w:rPr>
          <w:rFonts w:ascii="Times New Roman" w:hAnsi="Times New Roman"/>
          <w:sz w:val="18"/>
          <w:lang w:val="ru-RU"/>
        </w:rPr>
        <w:t>теме.</w:t>
      </w:r>
      <w:proofErr w:type="gramEnd"/>
    </w:p>
    <w:p w:rsidR="00797C85" w:rsidRPr="006F5B15" w:rsidRDefault="006F5B15">
      <w:pPr>
        <w:spacing w:line="206" w:lineRule="exact"/>
        <w:ind w:left="1281" w:right="662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</w:rPr>
        <w:t>NAPA</w:t>
      </w:r>
      <w:r w:rsidRPr="006F5B15">
        <w:rPr>
          <w:rFonts w:ascii="Times New Roman" w:hAnsi="Times New Roman"/>
          <w:spacing w:val="-8"/>
          <w:sz w:val="18"/>
          <w:lang w:val="ru-RU"/>
        </w:rPr>
        <w:t xml:space="preserve"> </w:t>
      </w:r>
      <w:r w:rsidRPr="006F5B15">
        <w:rPr>
          <w:rFonts w:ascii="Times New Roman" w:hAnsi="Times New Roman"/>
          <w:sz w:val="18"/>
          <w:lang w:val="ru-RU"/>
        </w:rPr>
        <w:t>(</w:t>
      </w:r>
      <w:hyperlink r:id="rId9">
        <w:r>
          <w:rPr>
            <w:rFonts w:ascii="Times New Roman" w:hAnsi="Times New Roman"/>
            <w:sz w:val="18"/>
            <w:u w:val="single" w:color="000000"/>
          </w:rPr>
          <w:t>www</w:t>
        </w:r>
        <w:r w:rsidRPr="006F5B15">
          <w:rPr>
            <w:rFonts w:ascii="Times New Roman" w:hAnsi="Times New Roman"/>
            <w:sz w:val="18"/>
            <w:u w:val="single" w:color="000000"/>
            <w:lang w:val="ru-RU"/>
          </w:rPr>
          <w:t>.</w:t>
        </w:r>
        <w:proofErr w:type="spellStart"/>
        <w:r>
          <w:rPr>
            <w:rFonts w:ascii="Times New Roman" w:hAnsi="Times New Roman"/>
            <w:sz w:val="18"/>
            <w:u w:val="single" w:color="000000"/>
          </w:rPr>
          <w:t>hotmix</w:t>
        </w:r>
        <w:proofErr w:type="spellEnd"/>
        <w:r w:rsidRPr="006F5B15">
          <w:rPr>
            <w:rFonts w:ascii="Times New Roman" w:hAnsi="Times New Roman"/>
            <w:sz w:val="18"/>
            <w:u w:val="single" w:color="000000"/>
            <w:lang w:val="ru-RU"/>
          </w:rPr>
          <w:t>.</w:t>
        </w:r>
        <w:r>
          <w:rPr>
            <w:rFonts w:ascii="Times New Roman" w:hAnsi="Times New Roman"/>
            <w:sz w:val="18"/>
            <w:u w:val="single" w:color="000000"/>
          </w:rPr>
          <w:t>org</w:t>
        </w:r>
      </w:hyperlink>
      <w:r w:rsidRPr="006F5B15">
        <w:rPr>
          <w:rFonts w:ascii="Times New Roman" w:hAnsi="Times New Roman"/>
          <w:sz w:val="18"/>
          <w:lang w:val="ru-RU"/>
        </w:rPr>
        <w:t>)</w:t>
      </w:r>
      <w:r w:rsidRPr="006F5B1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6F5B15">
        <w:rPr>
          <w:rFonts w:ascii="Times New Roman" w:hAnsi="Times New Roman"/>
          <w:sz w:val="18"/>
          <w:lang w:val="ru-RU"/>
        </w:rPr>
        <w:t>разработала</w:t>
      </w:r>
      <w:r w:rsidRPr="006F5B15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6F5B15">
        <w:rPr>
          <w:rFonts w:ascii="Times New Roman" w:hAnsi="Times New Roman"/>
          <w:sz w:val="18"/>
          <w:lang w:val="ru-RU"/>
        </w:rPr>
        <w:t>руководство</w:t>
      </w:r>
      <w:r w:rsidRPr="006F5B1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6F5B15">
        <w:rPr>
          <w:rFonts w:ascii="Times New Roman" w:hAnsi="Times New Roman"/>
          <w:sz w:val="18"/>
          <w:lang w:val="ru-RU"/>
        </w:rPr>
        <w:t>по</w:t>
      </w:r>
      <w:r w:rsidRPr="006F5B1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6F5B15">
        <w:rPr>
          <w:rFonts w:ascii="Times New Roman" w:hAnsi="Times New Roman"/>
          <w:sz w:val="18"/>
          <w:lang w:val="ru-RU"/>
        </w:rPr>
        <w:t>использованию</w:t>
      </w:r>
      <w:r w:rsidRPr="006F5B1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6F5B15">
        <w:rPr>
          <w:rFonts w:ascii="Times New Roman" w:hAnsi="Times New Roman"/>
          <w:sz w:val="18"/>
          <w:lang w:val="ru-RU"/>
        </w:rPr>
        <w:t>переработанных</w:t>
      </w:r>
      <w:r w:rsidRPr="006F5B15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6F5B15">
        <w:rPr>
          <w:rFonts w:ascii="Times New Roman" w:hAnsi="Times New Roman"/>
          <w:sz w:val="18"/>
          <w:lang w:val="ru-RU"/>
        </w:rPr>
        <w:t>отходов</w:t>
      </w:r>
      <w:r w:rsidRPr="006F5B15">
        <w:rPr>
          <w:rFonts w:ascii="Times New Roman" w:hAnsi="Times New Roman"/>
          <w:spacing w:val="-6"/>
          <w:sz w:val="18"/>
          <w:lang w:val="ru-RU"/>
        </w:rPr>
        <w:t xml:space="preserve"> </w:t>
      </w:r>
      <w:r w:rsidRPr="006F5B15">
        <w:rPr>
          <w:rFonts w:ascii="Times New Roman" w:hAnsi="Times New Roman"/>
          <w:sz w:val="18"/>
          <w:lang w:val="ru-RU"/>
        </w:rPr>
        <w:t>мягкой</w:t>
      </w:r>
      <w:r w:rsidRPr="006F5B1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6F5B15">
        <w:rPr>
          <w:rFonts w:ascii="Times New Roman" w:hAnsi="Times New Roman"/>
          <w:sz w:val="18"/>
          <w:lang w:val="ru-RU"/>
        </w:rPr>
        <w:t>кровли</w:t>
      </w:r>
      <w:r w:rsidRPr="006F5B1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6F5B15">
        <w:rPr>
          <w:rFonts w:ascii="Times New Roman" w:hAnsi="Times New Roman"/>
          <w:sz w:val="18"/>
          <w:lang w:val="ru-RU"/>
        </w:rPr>
        <w:t>в</w:t>
      </w:r>
    </w:p>
    <w:p w:rsidR="00797C85" w:rsidRDefault="006F5B15">
      <w:pPr>
        <w:spacing w:line="207" w:lineRule="exact"/>
        <w:ind w:left="574" w:right="662"/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proofErr w:type="gramStart"/>
      <w:r>
        <w:rPr>
          <w:rFonts w:ascii="Times New Roman" w:hAnsi="Times New Roman"/>
          <w:sz w:val="18"/>
        </w:rPr>
        <w:t>асфальтовых</w:t>
      </w:r>
      <w:proofErr w:type="spellEnd"/>
      <w:proofErr w:type="gramEnd"/>
      <w:r>
        <w:rPr>
          <w:rFonts w:ascii="Times New Roman" w:hAnsi="Times New Roman"/>
          <w:spacing w:val="-1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покрытиях</w:t>
      </w:r>
      <w:proofErr w:type="spellEnd"/>
      <w:r>
        <w:rPr>
          <w:rFonts w:ascii="Times New Roman" w:hAnsi="Times New Roman"/>
          <w:sz w:val="14"/>
        </w:rPr>
        <w:t>.</w:t>
      </w:r>
    </w:p>
    <w:sectPr w:rsidR="00797C85" w:rsidSect="00797C85">
      <w:type w:val="continuous"/>
      <w:pgSz w:w="11900" w:h="16840"/>
      <w:pgMar w:top="500" w:right="300" w:bottom="280" w:left="9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6194"/>
    <w:multiLevelType w:val="hybridMultilevel"/>
    <w:tmpl w:val="3BC4385C"/>
    <w:lvl w:ilvl="0" w:tplc="6EAE984E">
      <w:start w:val="1"/>
      <w:numFmt w:val="bullet"/>
      <w:lvlText w:val=""/>
      <w:lvlJc w:val="left"/>
      <w:pPr>
        <w:ind w:left="89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F289120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E8105E8A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45AAF4F2">
      <w:start w:val="1"/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81565984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3E4D236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220CAF00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7" w:tplc="351E0C70">
      <w:start w:val="1"/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7750B42C">
      <w:start w:val="1"/>
      <w:numFmt w:val="bullet"/>
      <w:lvlText w:val="•"/>
      <w:lvlJc w:val="left"/>
      <w:pPr>
        <w:ind w:left="86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7C85"/>
    <w:rsid w:val="000816E9"/>
    <w:rsid w:val="006F5B15"/>
    <w:rsid w:val="00797C85"/>
    <w:rsid w:val="008813BE"/>
    <w:rsid w:val="00B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C85"/>
    <w:pPr>
      <w:ind w:left="173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797C85"/>
  </w:style>
  <w:style w:type="paragraph" w:customStyle="1" w:styleId="TableParagraph">
    <w:name w:val="Table Paragraph"/>
    <w:basedOn w:val="a"/>
    <w:uiPriority w:val="1"/>
    <w:qFormat/>
    <w:rsid w:val="00797C85"/>
  </w:style>
  <w:style w:type="character" w:styleId="a5">
    <w:name w:val="Hyperlink"/>
    <w:basedOn w:val="a0"/>
    <w:uiPriority w:val="99"/>
    <w:unhideWhenUsed/>
    <w:rsid w:val="006F5B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tmi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-</cp:lastModifiedBy>
  <cp:revision>2</cp:revision>
  <dcterms:created xsi:type="dcterms:W3CDTF">2015-06-23T09:09:00Z</dcterms:created>
  <dcterms:modified xsi:type="dcterms:W3CDTF">2015-06-23T09:09:00Z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2011-06-14T00:00:00Z</vt:filetime>
  </property>
  <property fmtid="{D5CDD505-2E9C-101B-9397-08002B2CF9AE}" pid="3" name="Creator">
    <vt:lpwstr>www.freepdfconvert.com         </vt:lpwstr>
  </property>
  <property fmtid="{D5CDD505-2E9C-101B-9397-08002B2CF9AE}" pid="4" name="LastSaved">
    <vt:filetime>2015-06-16T00:00:00Z</vt:filetime>
  </property>
</Properties>
</file>